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2E51" w14:textId="4C2F948B" w:rsidR="00CF7772" w:rsidRPr="00891552" w:rsidRDefault="00E770CE" w:rsidP="00891552">
      <w:pPr>
        <w:pStyle w:val="Heading1"/>
        <w:ind w:left="426" w:right="251"/>
        <w:rPr>
          <w:color w:val="0070C0"/>
        </w:rPr>
      </w:pPr>
      <w:bookmarkStart w:id="0" w:name="_Hlk126361375"/>
      <w:r w:rsidRPr="00891552">
        <w:rPr>
          <w:b w:val="0"/>
          <w:bCs w:val="0"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98FCE6" wp14:editId="298B0087">
            <wp:simplePos x="0" y="0"/>
            <wp:positionH relativeFrom="column">
              <wp:posOffset>8133080</wp:posOffset>
            </wp:positionH>
            <wp:positionV relativeFrom="paragraph">
              <wp:posOffset>-38735</wp:posOffset>
            </wp:positionV>
            <wp:extent cx="1084057" cy="8001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05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646" w:rsidRPr="00891552">
        <w:rPr>
          <w:color w:val="0070C0"/>
        </w:rPr>
        <w:t xml:space="preserve">SEND </w:t>
      </w:r>
      <w:r w:rsidR="00BA6AB6" w:rsidRPr="00891552">
        <w:rPr>
          <w:color w:val="0070C0"/>
        </w:rPr>
        <w:t xml:space="preserve">Governor </w:t>
      </w:r>
      <w:r w:rsidR="003369D2">
        <w:rPr>
          <w:color w:val="0070C0"/>
        </w:rPr>
        <w:t>Yearly Planner</w:t>
      </w:r>
    </w:p>
    <w:p w14:paraId="4AB514C1" w14:textId="58627EED" w:rsidR="00837444" w:rsidRPr="00891552" w:rsidRDefault="007B7EB5" w:rsidP="00891552">
      <w:pPr>
        <w:pStyle w:val="Heading1"/>
        <w:ind w:left="426" w:right="251"/>
        <w:rPr>
          <w:b w:val="0"/>
          <w:bCs w:val="0"/>
          <w:sz w:val="24"/>
          <w:szCs w:val="24"/>
        </w:rPr>
      </w:pPr>
      <w:r w:rsidRPr="00891552">
        <w:rPr>
          <w:b w:val="0"/>
          <w:bCs w:val="0"/>
          <w:sz w:val="24"/>
          <w:szCs w:val="24"/>
        </w:rPr>
        <w:t>Secondary</w:t>
      </w:r>
      <w:r w:rsidR="009728C2" w:rsidRPr="00891552">
        <w:rPr>
          <w:b w:val="0"/>
          <w:bCs w:val="0"/>
          <w:sz w:val="24"/>
          <w:szCs w:val="24"/>
        </w:rPr>
        <w:t xml:space="preserve"> Schools &amp; Academies</w:t>
      </w:r>
    </w:p>
    <w:p w14:paraId="6B4D9C18" w14:textId="77777777" w:rsidR="00891552" w:rsidRPr="00891552" w:rsidRDefault="00891552" w:rsidP="00891552"/>
    <w:tbl>
      <w:tblPr>
        <w:tblStyle w:val="TableGrid"/>
        <w:tblW w:w="14317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none" w:sz="0" w:space="0" w:color="auto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669"/>
        <w:gridCol w:w="4549"/>
        <w:gridCol w:w="4549"/>
        <w:gridCol w:w="4550"/>
      </w:tblGrid>
      <w:tr w:rsidR="00BB75E5" w:rsidRPr="00BD669D" w14:paraId="4424C319" w14:textId="77777777" w:rsidTr="006C20D4">
        <w:trPr>
          <w:trHeight w:val="440"/>
          <w:jc w:val="center"/>
        </w:trPr>
        <w:tc>
          <w:tcPr>
            <w:tcW w:w="669" w:type="dxa"/>
            <w:tcBorders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1FEA1AE4" w14:textId="49B54809" w:rsidR="006D4646" w:rsidRPr="00D3097F" w:rsidRDefault="00E770CE" w:rsidP="00D3097F">
            <w:pPr>
              <w:pStyle w:val="Heading3"/>
            </w:pPr>
            <w:r>
              <w:t>Item</w:t>
            </w:r>
          </w:p>
        </w:tc>
        <w:tc>
          <w:tcPr>
            <w:tcW w:w="45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1F21A95A" w14:textId="5C69ED51" w:rsidR="006D4646" w:rsidRPr="00D3097F" w:rsidRDefault="00284A3E" w:rsidP="00D3097F">
            <w:pPr>
              <w:pStyle w:val="Heading4"/>
            </w:pPr>
            <w:r>
              <w:t>Mid-</w:t>
            </w:r>
            <w:r w:rsidR="006D4646" w:rsidRPr="00D3097F">
              <w:t>November</w:t>
            </w:r>
          </w:p>
        </w:tc>
        <w:tc>
          <w:tcPr>
            <w:tcW w:w="45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696A9FF5" w14:textId="209AB594" w:rsidR="006D4646" w:rsidRPr="00D3097F" w:rsidRDefault="00284A3E" w:rsidP="00D3097F">
            <w:pPr>
              <w:pStyle w:val="Heading4"/>
            </w:pPr>
            <w:r>
              <w:t>Mid-</w:t>
            </w:r>
            <w:r w:rsidR="006D4646" w:rsidRPr="00D3097F">
              <w:t>February</w:t>
            </w:r>
          </w:p>
        </w:tc>
        <w:tc>
          <w:tcPr>
            <w:tcW w:w="45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002060"/>
            <w:vAlign w:val="center"/>
          </w:tcPr>
          <w:p w14:paraId="0FD04647" w14:textId="1FF10DE9" w:rsidR="006D4646" w:rsidRPr="00D3097F" w:rsidRDefault="00284A3E" w:rsidP="00D3097F">
            <w:pPr>
              <w:pStyle w:val="Heading4"/>
            </w:pPr>
            <w:r>
              <w:t>Mid-</w:t>
            </w:r>
            <w:r w:rsidR="006D4646" w:rsidRPr="00D3097F">
              <w:t>June</w:t>
            </w:r>
          </w:p>
        </w:tc>
      </w:tr>
      <w:tr w:rsidR="006D4646" w:rsidRPr="00BD669D" w14:paraId="00BBA7F8" w14:textId="77777777" w:rsidTr="006C20D4">
        <w:trPr>
          <w:trHeight w:val="1474"/>
          <w:jc w:val="center"/>
        </w:trPr>
        <w:tc>
          <w:tcPr>
            <w:tcW w:w="669" w:type="dxa"/>
            <w:tcBorders>
              <w:left w:val="single" w:sz="8" w:space="0" w:color="auto"/>
              <w:bottom w:val="single" w:sz="8" w:space="0" w:color="FFFFFF" w:themeColor="background1"/>
              <w:right w:val="nil"/>
            </w:tcBorders>
            <w:shd w:val="clear" w:color="auto" w:fill="002060"/>
            <w:vAlign w:val="center"/>
          </w:tcPr>
          <w:p w14:paraId="788E104B" w14:textId="519425AC" w:rsidR="006D4646" w:rsidRPr="00D3097F" w:rsidRDefault="00D3097F" w:rsidP="00D3097F">
            <w:pPr>
              <w:pStyle w:val="Heading3"/>
            </w:pPr>
            <w:r w:rsidRPr="00D3097F">
              <w:t>#1</w:t>
            </w:r>
          </w:p>
        </w:tc>
        <w:tc>
          <w:tcPr>
            <w:tcW w:w="4549" w:type="dxa"/>
            <w:tcBorders>
              <w:top w:val="single" w:sz="8" w:space="0" w:color="FFFFFF" w:themeColor="background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28BE06" w14:textId="7E6C72AF" w:rsidR="001560E7" w:rsidRPr="00D3097F" w:rsidRDefault="001560E7" w:rsidP="00D3097F">
            <w:r w:rsidRPr="00D3097F">
              <w:rPr>
                <w:b/>
                <w:bCs/>
              </w:rPr>
              <w:t>Attainment:</w:t>
            </w:r>
            <w:r w:rsidRPr="00D3097F">
              <w:t xml:space="preserve"> How </w:t>
            </w:r>
            <w:r w:rsidR="00A84090">
              <w:t xml:space="preserve">well </w:t>
            </w:r>
            <w:r w:rsidRPr="00D3097F">
              <w:t xml:space="preserve">did </w:t>
            </w:r>
            <w:r w:rsidR="00A84090">
              <w:t xml:space="preserve">our Y11 </w:t>
            </w:r>
            <w:r w:rsidRPr="00D3097F">
              <w:t xml:space="preserve">SEND </w:t>
            </w:r>
            <w:r w:rsidR="00A84090">
              <w:t>cohort</w:t>
            </w:r>
            <w:r w:rsidRPr="00D3097F">
              <w:t xml:space="preserve"> </w:t>
            </w:r>
            <w:r w:rsidR="00A84090">
              <w:t>succeed this summer</w:t>
            </w:r>
            <w:r w:rsidRPr="00D3097F">
              <w:t xml:space="preserve"> </w:t>
            </w:r>
            <w:r w:rsidR="00A84090">
              <w:t>(</w:t>
            </w:r>
            <w:r w:rsidRPr="00D3097F">
              <w:t xml:space="preserve">and </w:t>
            </w:r>
            <w:r w:rsidR="00A84090">
              <w:t>Y13 if we have a sixth form)</w:t>
            </w:r>
            <w:r w:rsidRPr="00D3097F">
              <w:t>?</w:t>
            </w:r>
          </w:p>
        </w:tc>
        <w:tc>
          <w:tcPr>
            <w:tcW w:w="4549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0E9FCE" w14:textId="4D38746D" w:rsidR="006D4646" w:rsidRPr="00D3097F" w:rsidRDefault="006D4646" w:rsidP="00D3097F">
            <w:r w:rsidRPr="00D3097F">
              <w:rPr>
                <w:b/>
                <w:bCs/>
              </w:rPr>
              <w:t xml:space="preserve">SEND </w:t>
            </w:r>
            <w:r w:rsidR="00DD1D36">
              <w:rPr>
                <w:b/>
                <w:bCs/>
              </w:rPr>
              <w:t>r</w:t>
            </w:r>
            <w:r w:rsidRPr="00D3097F">
              <w:rPr>
                <w:b/>
                <w:bCs/>
              </w:rPr>
              <w:t>egister</w:t>
            </w:r>
            <w:r w:rsidR="00D3097F">
              <w:rPr>
                <w:b/>
                <w:bCs/>
              </w:rPr>
              <w:t xml:space="preserve">: </w:t>
            </w:r>
            <w:r w:rsidRPr="00D3097F">
              <w:t>Let’s look at our figures, talk about trends</w:t>
            </w:r>
            <w:r w:rsidR="00BB75E5">
              <w:t xml:space="preserve"> &amp; also</w:t>
            </w:r>
            <w:r w:rsidRPr="00D3097F">
              <w:t xml:space="preserve"> </w:t>
            </w:r>
            <w:r w:rsidR="00BB75E5">
              <w:t xml:space="preserve">whether </w:t>
            </w:r>
            <w:r w:rsidR="00A84090">
              <w:t>students</w:t>
            </w:r>
            <w:r w:rsidR="00BB75E5">
              <w:t xml:space="preserve"> have moved off the SEND register?</w:t>
            </w:r>
          </w:p>
        </w:tc>
        <w:tc>
          <w:tcPr>
            <w:tcW w:w="4550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1EC6C0" w14:textId="2A3354B3" w:rsidR="009C48DD" w:rsidRPr="00D3097F" w:rsidRDefault="006D4646" w:rsidP="00D3097F">
            <w:r w:rsidRPr="00D3097F">
              <w:rPr>
                <w:b/>
                <w:bCs/>
              </w:rPr>
              <w:t>Accessibility plan:</w:t>
            </w:r>
            <w:r w:rsidRPr="00D3097F">
              <w:t xml:space="preserve"> Let’s look at the targets together and see what progress has been made</w:t>
            </w:r>
            <w:r w:rsidR="009C48DD" w:rsidRPr="00D3097F">
              <w:t xml:space="preserve"> this year</w:t>
            </w:r>
            <w:r w:rsidR="00B11FA0">
              <w:t>?</w:t>
            </w:r>
          </w:p>
        </w:tc>
      </w:tr>
      <w:tr w:rsidR="00D3097F" w:rsidRPr="00BD669D" w14:paraId="699CCDE9" w14:textId="77777777" w:rsidTr="006C20D4">
        <w:trPr>
          <w:trHeight w:val="1474"/>
          <w:jc w:val="center"/>
        </w:trPr>
        <w:tc>
          <w:tcPr>
            <w:tcW w:w="669" w:type="dxa"/>
            <w:tcBorders>
              <w:left w:val="single" w:sz="8" w:space="0" w:color="auto"/>
              <w:bottom w:val="single" w:sz="8" w:space="0" w:color="FFFFFF" w:themeColor="background1"/>
              <w:right w:val="nil"/>
            </w:tcBorders>
            <w:shd w:val="clear" w:color="auto" w:fill="002060"/>
            <w:vAlign w:val="center"/>
          </w:tcPr>
          <w:p w14:paraId="271948F6" w14:textId="4E3B590E" w:rsidR="00D3097F" w:rsidRPr="00D3097F" w:rsidRDefault="00D3097F" w:rsidP="00D3097F">
            <w:pPr>
              <w:pStyle w:val="Heading3"/>
            </w:pPr>
            <w:r w:rsidRPr="00D3097F">
              <w:t>#2</w:t>
            </w:r>
          </w:p>
        </w:tc>
        <w:tc>
          <w:tcPr>
            <w:tcW w:w="4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9F6"/>
          </w:tcPr>
          <w:p w14:paraId="1010DB93" w14:textId="4BAB0F30" w:rsidR="00D3097F" w:rsidRPr="00D3097F" w:rsidRDefault="00D3097F" w:rsidP="00D3097F">
            <w:r w:rsidRPr="00D3097F">
              <w:rPr>
                <w:b/>
                <w:bCs/>
              </w:rPr>
              <w:t xml:space="preserve">SEND </w:t>
            </w:r>
            <w:r w:rsidR="00DD1D36">
              <w:rPr>
                <w:b/>
                <w:bCs/>
              </w:rPr>
              <w:t>a</w:t>
            </w:r>
            <w:r w:rsidRPr="00D3097F">
              <w:rPr>
                <w:b/>
                <w:bCs/>
              </w:rPr>
              <w:t>ction plan:</w:t>
            </w:r>
            <w:r w:rsidRPr="00D3097F">
              <w:t xml:space="preserve"> Let’s look at this year’s plan, talk through why we’ve chosen these targets &amp; what difference we’ll see </w:t>
            </w:r>
            <w:r w:rsidR="00723D24">
              <w:t>by</w:t>
            </w:r>
            <w:r w:rsidRPr="00D3097F">
              <w:t xml:space="preserve"> Jun</w:t>
            </w:r>
            <w:r w:rsidR="00723D24">
              <w:t>e</w:t>
            </w:r>
            <w:r w:rsidRPr="00D3097F">
              <w:t>?</w:t>
            </w:r>
          </w:p>
        </w:tc>
        <w:tc>
          <w:tcPr>
            <w:tcW w:w="4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9F6"/>
          </w:tcPr>
          <w:p w14:paraId="71C45C32" w14:textId="798A7664" w:rsidR="00D3097F" w:rsidRPr="00D3097F" w:rsidRDefault="00B808FA" w:rsidP="00D3097F">
            <w:r>
              <w:rPr>
                <w:b/>
                <w:bCs/>
              </w:rPr>
              <w:t xml:space="preserve">Learning </w:t>
            </w:r>
            <w:r w:rsidR="00DD1D36">
              <w:rPr>
                <w:b/>
                <w:bCs/>
              </w:rPr>
              <w:t>w</w:t>
            </w:r>
            <w:r>
              <w:rPr>
                <w:b/>
                <w:bCs/>
              </w:rPr>
              <w:t>alk</w:t>
            </w:r>
            <w:r w:rsidR="00ED74C5">
              <w:rPr>
                <w:b/>
                <w:bCs/>
              </w:rPr>
              <w:t xml:space="preserve"> (Focused on our </w:t>
            </w:r>
            <w:r w:rsidR="00ED74C5" w:rsidRPr="00D3097F">
              <w:rPr>
                <w:b/>
                <w:bCs/>
              </w:rPr>
              <w:t xml:space="preserve">SEND </w:t>
            </w:r>
            <w:r w:rsidR="00DD1D36">
              <w:rPr>
                <w:b/>
                <w:bCs/>
              </w:rPr>
              <w:t>a</w:t>
            </w:r>
            <w:r w:rsidR="00ED74C5" w:rsidRPr="00D3097F">
              <w:rPr>
                <w:b/>
                <w:bCs/>
              </w:rPr>
              <w:t xml:space="preserve">ction </w:t>
            </w:r>
            <w:r w:rsidR="00DD1D36">
              <w:rPr>
                <w:b/>
                <w:bCs/>
              </w:rPr>
              <w:t>p</w:t>
            </w:r>
            <w:r w:rsidR="00ED74C5" w:rsidRPr="00D3097F">
              <w:rPr>
                <w:b/>
                <w:bCs/>
              </w:rPr>
              <w:t>lan</w:t>
            </w:r>
            <w:r w:rsidR="00ED74C5">
              <w:rPr>
                <w:b/>
                <w:bCs/>
              </w:rPr>
              <w:t>)</w:t>
            </w:r>
            <w:r w:rsidR="00D3097F" w:rsidRPr="00D3097F">
              <w:rPr>
                <w:b/>
                <w:bCs/>
              </w:rPr>
              <w:t>:</w:t>
            </w:r>
            <w:r w:rsidR="00D3097F" w:rsidRPr="00D3097F">
              <w:t xml:space="preserve"> </w:t>
            </w:r>
            <w:r w:rsidRPr="00D3097F">
              <w:t xml:space="preserve">Let’s go to our classrooms – show me </w:t>
            </w:r>
            <w:r w:rsidR="00723D24">
              <w:t>the</w:t>
            </w:r>
            <w:r w:rsidRPr="00D3097F">
              <w:t xml:space="preserve"> impact our SEND Action Plan has had so far</w:t>
            </w:r>
            <w:r>
              <w:t>?</w:t>
            </w:r>
          </w:p>
        </w:tc>
        <w:tc>
          <w:tcPr>
            <w:tcW w:w="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9F6"/>
          </w:tcPr>
          <w:p w14:paraId="1511DECB" w14:textId="0000FACF" w:rsidR="00D3097F" w:rsidRPr="00D3097F" w:rsidRDefault="00D3097F" w:rsidP="00D3097F">
            <w:r w:rsidRPr="00D3097F">
              <w:rPr>
                <w:b/>
                <w:bCs/>
              </w:rPr>
              <w:t xml:space="preserve">SEND </w:t>
            </w:r>
            <w:r w:rsidR="00DD1D36">
              <w:rPr>
                <w:b/>
                <w:bCs/>
              </w:rPr>
              <w:t>a</w:t>
            </w:r>
            <w:r w:rsidRPr="00D3097F">
              <w:rPr>
                <w:b/>
                <w:bCs/>
              </w:rPr>
              <w:t xml:space="preserve">ction </w:t>
            </w:r>
            <w:r w:rsidR="00DD1D36">
              <w:rPr>
                <w:b/>
                <w:bCs/>
              </w:rPr>
              <w:t>p</w:t>
            </w:r>
            <w:r w:rsidRPr="00D3097F">
              <w:rPr>
                <w:b/>
                <w:bCs/>
              </w:rPr>
              <w:t>lan:</w:t>
            </w:r>
            <w:r w:rsidRPr="00D3097F">
              <w:t xml:space="preserve"> How’s it gone?</w:t>
            </w:r>
            <w:r w:rsidR="00DD1D36">
              <w:t xml:space="preserve"> What difference has it made to our students’ outcomes? What might we need to do next to develop further?</w:t>
            </w:r>
          </w:p>
        </w:tc>
      </w:tr>
      <w:tr w:rsidR="00D3097F" w:rsidRPr="00BD669D" w14:paraId="1AF3F5A5" w14:textId="77777777" w:rsidTr="006C20D4">
        <w:trPr>
          <w:trHeight w:val="1474"/>
          <w:jc w:val="center"/>
        </w:trPr>
        <w:tc>
          <w:tcPr>
            <w:tcW w:w="669" w:type="dxa"/>
            <w:tcBorders>
              <w:left w:val="single" w:sz="8" w:space="0" w:color="auto"/>
              <w:bottom w:val="single" w:sz="8" w:space="0" w:color="FFFFFF" w:themeColor="background1"/>
              <w:right w:val="nil"/>
            </w:tcBorders>
            <w:shd w:val="clear" w:color="auto" w:fill="002060"/>
            <w:vAlign w:val="center"/>
          </w:tcPr>
          <w:p w14:paraId="591C76E3" w14:textId="4B794509" w:rsidR="00D3097F" w:rsidRPr="00D3097F" w:rsidRDefault="00D3097F" w:rsidP="00D3097F">
            <w:pPr>
              <w:pStyle w:val="Heading3"/>
            </w:pPr>
            <w:r w:rsidRPr="00D3097F">
              <w:t>#3</w:t>
            </w:r>
          </w:p>
        </w:tc>
        <w:tc>
          <w:tcPr>
            <w:tcW w:w="4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09C0E0" w14:textId="05CA9DE4" w:rsidR="00D3097F" w:rsidRPr="00D3097F" w:rsidRDefault="00D3097F" w:rsidP="00D3097F">
            <w:r w:rsidRPr="00D3097F">
              <w:rPr>
                <w:b/>
                <w:bCs/>
              </w:rPr>
              <w:t>SENDCo work-life balance &amp; well-being:</w:t>
            </w:r>
            <w:r w:rsidRPr="00D3097F">
              <w:t xml:space="preserve"> How’s it going?</w:t>
            </w:r>
          </w:p>
        </w:tc>
        <w:tc>
          <w:tcPr>
            <w:tcW w:w="4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39261E" w14:textId="39F4963F" w:rsidR="00D3097F" w:rsidRPr="00D3097F" w:rsidRDefault="00B808FA" w:rsidP="00D309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Parent &amp; </w:t>
            </w:r>
            <w:r w:rsidR="00DD1D36">
              <w:rPr>
                <w:b/>
                <w:bCs/>
              </w:rPr>
              <w:t>s</w:t>
            </w:r>
            <w:r w:rsidR="00A84090">
              <w:rPr>
                <w:b/>
                <w:bCs/>
              </w:rPr>
              <w:t>tudent</w:t>
            </w:r>
            <w:r>
              <w:rPr>
                <w:b/>
                <w:bCs/>
              </w:rPr>
              <w:t xml:space="preserve"> </w:t>
            </w:r>
            <w:r w:rsidR="00DD1D36">
              <w:rPr>
                <w:b/>
                <w:bCs/>
              </w:rPr>
              <w:t>s</w:t>
            </w:r>
            <w:r>
              <w:rPr>
                <w:b/>
                <w:bCs/>
              </w:rPr>
              <w:t>urveys:</w:t>
            </w:r>
            <w:r w:rsidRPr="00B808FA">
              <w:t xml:space="preserve"> </w:t>
            </w:r>
            <w:r>
              <w:t xml:space="preserve">What </w:t>
            </w:r>
            <w:r w:rsidR="009728C2">
              <w:t>have</w:t>
            </w:r>
            <w:r>
              <w:t xml:space="preserve"> parents &amp; </w:t>
            </w:r>
            <w:r w:rsidR="00A84090">
              <w:t>students</w:t>
            </w:r>
            <w:r>
              <w:t xml:space="preserve"> </w:t>
            </w:r>
            <w:r w:rsidR="009728C2">
              <w:t>been telling</w:t>
            </w:r>
            <w:r>
              <w:t xml:space="preserve"> us?</w:t>
            </w:r>
            <w:r w:rsidR="00F46709">
              <w:t xml:space="preserve"> </w:t>
            </w:r>
            <w:r w:rsidR="00F46709">
              <w:t>How do we use this info?</w:t>
            </w:r>
          </w:p>
        </w:tc>
        <w:tc>
          <w:tcPr>
            <w:tcW w:w="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783773" w14:textId="4B1F78CA" w:rsidR="00D3097F" w:rsidRPr="00D3097F" w:rsidRDefault="00D3097F" w:rsidP="00D3097F">
            <w:pPr>
              <w:rPr>
                <w:b/>
                <w:bCs/>
              </w:rPr>
            </w:pPr>
            <w:r w:rsidRPr="00D3097F">
              <w:rPr>
                <w:b/>
                <w:bCs/>
              </w:rPr>
              <w:t>Transition:</w:t>
            </w:r>
            <w:r w:rsidRPr="00D3097F">
              <w:t xml:space="preserve"> What have we done so far for transition </w:t>
            </w:r>
            <w:r w:rsidR="00A84090">
              <w:t xml:space="preserve">for new </w:t>
            </w:r>
            <w:r w:rsidR="001723C7">
              <w:t xml:space="preserve">SEND </w:t>
            </w:r>
            <w:r w:rsidR="00A84090">
              <w:t>students this September</w:t>
            </w:r>
            <w:r w:rsidRPr="00D3097F">
              <w:t xml:space="preserve">? How will we build relationships with </w:t>
            </w:r>
            <w:r w:rsidR="00A84090">
              <w:t xml:space="preserve">their </w:t>
            </w:r>
            <w:r w:rsidR="00723D24">
              <w:t>families</w:t>
            </w:r>
            <w:r w:rsidRPr="00D3097F">
              <w:t>?</w:t>
            </w:r>
          </w:p>
        </w:tc>
      </w:tr>
      <w:tr w:rsidR="00D3097F" w:rsidRPr="00BD669D" w14:paraId="6EBB4C3E" w14:textId="77777777" w:rsidTr="006C20D4">
        <w:trPr>
          <w:trHeight w:val="1474"/>
          <w:jc w:val="center"/>
        </w:trPr>
        <w:tc>
          <w:tcPr>
            <w:tcW w:w="669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002060"/>
            <w:vAlign w:val="center"/>
          </w:tcPr>
          <w:p w14:paraId="413FC079" w14:textId="3F171068" w:rsidR="00D3097F" w:rsidRPr="00D3097F" w:rsidRDefault="00D3097F" w:rsidP="00D3097F">
            <w:pPr>
              <w:pStyle w:val="Heading3"/>
            </w:pPr>
            <w:r w:rsidRPr="00D3097F">
              <w:t>#</w:t>
            </w:r>
            <w:r>
              <w:t>4</w:t>
            </w:r>
          </w:p>
        </w:tc>
        <w:tc>
          <w:tcPr>
            <w:tcW w:w="4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9F6"/>
          </w:tcPr>
          <w:p w14:paraId="45C7B7FA" w14:textId="5D679BD3" w:rsidR="00D3097F" w:rsidRPr="00E770CE" w:rsidRDefault="00D3097F" w:rsidP="00D3097F">
            <w:pPr>
              <w:rPr>
                <w:b/>
                <w:bCs/>
              </w:rPr>
            </w:pPr>
          </w:p>
        </w:tc>
        <w:tc>
          <w:tcPr>
            <w:tcW w:w="4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9F6"/>
          </w:tcPr>
          <w:p w14:paraId="19E9B961" w14:textId="54084C65" w:rsidR="00D3097F" w:rsidRPr="00E770CE" w:rsidRDefault="00D3097F" w:rsidP="00D3097F">
            <w:pPr>
              <w:rPr>
                <w:b/>
                <w:bCs/>
              </w:rPr>
            </w:pPr>
          </w:p>
        </w:tc>
        <w:tc>
          <w:tcPr>
            <w:tcW w:w="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9F6"/>
          </w:tcPr>
          <w:p w14:paraId="3679839F" w14:textId="3D3E5B57" w:rsidR="00D3097F" w:rsidRPr="00E770CE" w:rsidRDefault="00D3097F" w:rsidP="00D3097F">
            <w:pPr>
              <w:rPr>
                <w:b/>
                <w:bCs/>
              </w:rPr>
            </w:pPr>
          </w:p>
        </w:tc>
      </w:tr>
      <w:bookmarkEnd w:id="0"/>
    </w:tbl>
    <w:p w14:paraId="4402DAD1" w14:textId="0C0A468B" w:rsidR="00B11FA0" w:rsidRPr="00B11FA0" w:rsidRDefault="00B11FA0" w:rsidP="00B11FA0">
      <w:pPr>
        <w:pStyle w:val="NoSpacing"/>
      </w:pPr>
    </w:p>
    <w:p w14:paraId="294E46B8" w14:textId="03C9130D" w:rsidR="00D31EEB" w:rsidRDefault="009C48DD" w:rsidP="00E770CE">
      <w:pPr>
        <w:ind w:left="284" w:right="251"/>
      </w:pPr>
      <w:r w:rsidRPr="00D3097F">
        <w:t xml:space="preserve">Both SENDCo and </w:t>
      </w:r>
      <w:r w:rsidR="009E4B8B">
        <w:t>g</w:t>
      </w:r>
      <w:r w:rsidRPr="00D3097F">
        <w:t xml:space="preserve">overnor can </w:t>
      </w:r>
      <w:r w:rsidR="00D3097F">
        <w:t xml:space="preserve">bring </w:t>
      </w:r>
      <w:r w:rsidR="00E770CE">
        <w:t xml:space="preserve">other important </w:t>
      </w:r>
      <w:r w:rsidR="00D3097F">
        <w:t xml:space="preserve">items they would like </w:t>
      </w:r>
      <w:r w:rsidR="00BB75E5">
        <w:t>to discuss. Item #4 gives space to add points for discussion.</w:t>
      </w:r>
    </w:p>
    <w:p w14:paraId="74DC8989" w14:textId="05E9C556" w:rsidR="00BB75E5" w:rsidRPr="00D3097F" w:rsidRDefault="00BB75E5" w:rsidP="00E770CE">
      <w:pPr>
        <w:ind w:left="284" w:right="251"/>
      </w:pPr>
      <w:r>
        <w:t xml:space="preserve">It’s not </w:t>
      </w:r>
      <w:r w:rsidRPr="00BB75E5">
        <w:rPr>
          <w:i/>
          <w:iCs/>
        </w:rPr>
        <w:t>solely</w:t>
      </w:r>
      <w:r>
        <w:t xml:space="preserve"> the </w:t>
      </w:r>
      <w:r w:rsidR="009E4B8B">
        <w:t>g</w:t>
      </w:r>
      <w:r>
        <w:t xml:space="preserve">overnor’s role to arrange </w:t>
      </w:r>
      <w:r w:rsidR="00E770CE">
        <w:t>the visits.</w:t>
      </w:r>
      <w:r>
        <w:t xml:space="preserve"> Either the SENDCo or the </w:t>
      </w:r>
      <w:r w:rsidR="009E4B8B">
        <w:t>g</w:t>
      </w:r>
      <w:r>
        <w:t>overnor can propose dates first – usually at least a month ahead.</w:t>
      </w:r>
      <w:r w:rsidR="00EF4720">
        <w:t xml:space="preserve"> November and June can be done remotely if that suits both </w:t>
      </w:r>
      <w:r w:rsidR="001723C7">
        <w:t>parties</w:t>
      </w:r>
      <w:r w:rsidR="00EF4720">
        <w:t>.</w:t>
      </w:r>
    </w:p>
    <w:sectPr w:rsidR="00BB75E5" w:rsidRPr="00D3097F" w:rsidSect="003369D2">
      <w:headerReference w:type="default" r:id="rId8"/>
      <w:footerReference w:type="default" r:id="rId9"/>
      <w:pgSz w:w="16838" w:h="11906" w:orient="landscape"/>
      <w:pgMar w:top="993" w:right="993" w:bottom="709" w:left="993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E08E" w14:textId="77777777" w:rsidR="00776155" w:rsidRDefault="00776155" w:rsidP="00BB75E5">
      <w:pPr>
        <w:spacing w:before="0" w:after="0" w:line="240" w:lineRule="auto"/>
      </w:pPr>
      <w:r>
        <w:separator/>
      </w:r>
    </w:p>
  </w:endnote>
  <w:endnote w:type="continuationSeparator" w:id="0">
    <w:p w14:paraId="1C14540D" w14:textId="77777777" w:rsidR="00776155" w:rsidRDefault="00776155" w:rsidP="00BB75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D6C5" w14:textId="77777777" w:rsidR="003369D2" w:rsidRPr="00AF2081" w:rsidRDefault="003369D2" w:rsidP="003369D2">
    <w:pPr>
      <w:pStyle w:val="Footer"/>
      <w:jc w:val="center"/>
      <w:rPr>
        <w:color w:val="0070C0"/>
        <w:sz w:val="20"/>
        <w:szCs w:val="20"/>
      </w:rPr>
    </w:pPr>
    <w:r w:rsidRPr="00AF2081">
      <w:rPr>
        <w:color w:val="0070C0"/>
        <w:sz w:val="20"/>
        <w:szCs w:val="20"/>
      </w:rPr>
      <w:t>9000lives.org – Experts in SEND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1E69" w14:textId="77777777" w:rsidR="00776155" w:rsidRDefault="00776155" w:rsidP="00BB75E5">
      <w:pPr>
        <w:spacing w:before="0" w:after="0" w:line="240" w:lineRule="auto"/>
      </w:pPr>
      <w:r>
        <w:separator/>
      </w:r>
    </w:p>
  </w:footnote>
  <w:footnote w:type="continuationSeparator" w:id="0">
    <w:p w14:paraId="1B73317C" w14:textId="77777777" w:rsidR="00776155" w:rsidRDefault="00776155" w:rsidP="00BB75E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4A1C" w14:textId="6D17F7B1" w:rsidR="00B11FA0" w:rsidRDefault="00B11F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64360" wp14:editId="2FD9259C">
              <wp:simplePos x="0" y="0"/>
              <wp:positionH relativeFrom="page">
                <wp:align>center</wp:align>
              </wp:positionH>
              <wp:positionV relativeFrom="paragraph">
                <wp:posOffset>-106680</wp:posOffset>
              </wp:positionV>
              <wp:extent cx="10058400" cy="6753600"/>
              <wp:effectExtent l="19050" t="19050" r="19050" b="28575"/>
              <wp:wrapNone/>
              <wp:docPr id="2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6753600"/>
                      </a:xfrm>
                      <a:prstGeom prst="roundRect">
                        <a:avLst>
                          <a:gd name="adj" fmla="val 4892"/>
                        </a:avLst>
                      </a:prstGeom>
                      <a:noFill/>
                      <a:ln w="3810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E176C1E" id="Rectangle: Rounded Corners 2" o:spid="_x0000_s1026" style="position:absolute;margin-left:0;margin-top:-8.4pt;width:11in;height:531.8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arcsize="32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" filled="f" strokecolor="#1f4d78 [1604]" strokeweight="3pt">
              <v:stroke joinstyle="miter"/>
              <w10:wrap anchorx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80E"/>
    <w:multiLevelType w:val="hybridMultilevel"/>
    <w:tmpl w:val="BAC8F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0EAD"/>
    <w:multiLevelType w:val="hybridMultilevel"/>
    <w:tmpl w:val="A68E01DC"/>
    <w:lvl w:ilvl="0" w:tplc="AD7C0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46FC"/>
    <w:multiLevelType w:val="hybridMultilevel"/>
    <w:tmpl w:val="B8F4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D6E5D"/>
    <w:multiLevelType w:val="hybridMultilevel"/>
    <w:tmpl w:val="6400E87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607FE3"/>
    <w:multiLevelType w:val="hybridMultilevel"/>
    <w:tmpl w:val="E6387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C5650"/>
    <w:multiLevelType w:val="hybridMultilevel"/>
    <w:tmpl w:val="FEA6ADDA"/>
    <w:lvl w:ilvl="0" w:tplc="32949FAC">
      <w:start w:val="11"/>
      <w:numFmt w:val="bullet"/>
      <w:lvlText w:val="-"/>
      <w:lvlJc w:val="left"/>
      <w:pPr>
        <w:ind w:left="-492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00468C1"/>
    <w:multiLevelType w:val="hybridMultilevel"/>
    <w:tmpl w:val="1CA8A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F2686"/>
    <w:multiLevelType w:val="hybridMultilevel"/>
    <w:tmpl w:val="4EDEFDA2"/>
    <w:lvl w:ilvl="0" w:tplc="F9AE23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97A45"/>
    <w:multiLevelType w:val="hybridMultilevel"/>
    <w:tmpl w:val="187CB47A"/>
    <w:lvl w:ilvl="0" w:tplc="08090001">
      <w:start w:val="1"/>
      <w:numFmt w:val="bullet"/>
      <w:lvlText w:val=""/>
      <w:lvlJc w:val="left"/>
      <w:pPr>
        <w:ind w:left="-4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2CB01A4E"/>
    <w:multiLevelType w:val="hybridMultilevel"/>
    <w:tmpl w:val="ACE8EA5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2E2B70F5"/>
    <w:multiLevelType w:val="hybridMultilevel"/>
    <w:tmpl w:val="58BCA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D05B8"/>
    <w:multiLevelType w:val="hybridMultilevel"/>
    <w:tmpl w:val="BEF8C9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96198"/>
    <w:multiLevelType w:val="hybridMultilevel"/>
    <w:tmpl w:val="7A22F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B3235"/>
    <w:multiLevelType w:val="hybridMultilevel"/>
    <w:tmpl w:val="BC62B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D5208"/>
    <w:multiLevelType w:val="hybridMultilevel"/>
    <w:tmpl w:val="CF16F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412B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3315EEF"/>
    <w:multiLevelType w:val="hybridMultilevel"/>
    <w:tmpl w:val="85D85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7693"/>
    <w:multiLevelType w:val="hybridMultilevel"/>
    <w:tmpl w:val="CBEEDE4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488B2EA4"/>
    <w:multiLevelType w:val="hybridMultilevel"/>
    <w:tmpl w:val="26F4B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C227D"/>
    <w:multiLevelType w:val="hybridMultilevel"/>
    <w:tmpl w:val="A9EEC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B4E58"/>
    <w:multiLevelType w:val="hybridMultilevel"/>
    <w:tmpl w:val="830AA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8671D"/>
    <w:multiLevelType w:val="hybridMultilevel"/>
    <w:tmpl w:val="39CA6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C0BCF"/>
    <w:multiLevelType w:val="hybridMultilevel"/>
    <w:tmpl w:val="879E5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4498"/>
    <w:multiLevelType w:val="hybridMultilevel"/>
    <w:tmpl w:val="3B48BECC"/>
    <w:lvl w:ilvl="0" w:tplc="32949FAC">
      <w:start w:val="11"/>
      <w:numFmt w:val="bullet"/>
      <w:lvlText w:val="-"/>
      <w:lvlJc w:val="left"/>
      <w:pPr>
        <w:ind w:left="-66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4" w15:restartNumberingAfterBreak="0">
    <w:nsid w:val="63B85466"/>
    <w:multiLevelType w:val="multilevel"/>
    <w:tmpl w:val="4E6E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533C3C"/>
    <w:multiLevelType w:val="hybridMultilevel"/>
    <w:tmpl w:val="00AA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23807"/>
    <w:multiLevelType w:val="hybridMultilevel"/>
    <w:tmpl w:val="BEF8C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D621F"/>
    <w:multiLevelType w:val="hybridMultilevel"/>
    <w:tmpl w:val="F790D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A4451"/>
    <w:multiLevelType w:val="hybridMultilevel"/>
    <w:tmpl w:val="B34291E0"/>
    <w:lvl w:ilvl="0" w:tplc="8066625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 w15:restartNumberingAfterBreak="0">
    <w:nsid w:val="6EDA72A0"/>
    <w:multiLevelType w:val="hybridMultilevel"/>
    <w:tmpl w:val="F312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23AA1"/>
    <w:multiLevelType w:val="multilevel"/>
    <w:tmpl w:val="E986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7C1054"/>
    <w:multiLevelType w:val="hybridMultilevel"/>
    <w:tmpl w:val="21E49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F297F"/>
    <w:multiLevelType w:val="hybridMultilevel"/>
    <w:tmpl w:val="2F10D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63341"/>
    <w:multiLevelType w:val="hybridMultilevel"/>
    <w:tmpl w:val="25D83350"/>
    <w:lvl w:ilvl="0" w:tplc="366E7FC4">
      <w:start w:val="1"/>
      <w:numFmt w:val="decimal"/>
      <w:lvlText w:val="%1."/>
      <w:lvlJc w:val="left"/>
      <w:pPr>
        <w:ind w:left="53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57" w:hanging="360"/>
      </w:pPr>
    </w:lvl>
    <w:lvl w:ilvl="2" w:tplc="0809001B" w:tentative="1">
      <w:start w:val="1"/>
      <w:numFmt w:val="lowerRoman"/>
      <w:lvlText w:val="%3."/>
      <w:lvlJc w:val="right"/>
      <w:pPr>
        <w:ind w:left="1977" w:hanging="180"/>
      </w:pPr>
    </w:lvl>
    <w:lvl w:ilvl="3" w:tplc="0809000F" w:tentative="1">
      <w:start w:val="1"/>
      <w:numFmt w:val="decimal"/>
      <w:lvlText w:val="%4."/>
      <w:lvlJc w:val="left"/>
      <w:pPr>
        <w:ind w:left="2697" w:hanging="360"/>
      </w:pPr>
    </w:lvl>
    <w:lvl w:ilvl="4" w:tplc="08090019" w:tentative="1">
      <w:start w:val="1"/>
      <w:numFmt w:val="lowerLetter"/>
      <w:lvlText w:val="%5."/>
      <w:lvlJc w:val="left"/>
      <w:pPr>
        <w:ind w:left="3417" w:hanging="360"/>
      </w:pPr>
    </w:lvl>
    <w:lvl w:ilvl="5" w:tplc="0809001B" w:tentative="1">
      <w:start w:val="1"/>
      <w:numFmt w:val="lowerRoman"/>
      <w:lvlText w:val="%6."/>
      <w:lvlJc w:val="right"/>
      <w:pPr>
        <w:ind w:left="4137" w:hanging="180"/>
      </w:pPr>
    </w:lvl>
    <w:lvl w:ilvl="6" w:tplc="0809000F" w:tentative="1">
      <w:start w:val="1"/>
      <w:numFmt w:val="decimal"/>
      <w:lvlText w:val="%7."/>
      <w:lvlJc w:val="left"/>
      <w:pPr>
        <w:ind w:left="4857" w:hanging="360"/>
      </w:pPr>
    </w:lvl>
    <w:lvl w:ilvl="7" w:tplc="08090019" w:tentative="1">
      <w:start w:val="1"/>
      <w:numFmt w:val="lowerLetter"/>
      <w:lvlText w:val="%8."/>
      <w:lvlJc w:val="left"/>
      <w:pPr>
        <w:ind w:left="5577" w:hanging="360"/>
      </w:pPr>
    </w:lvl>
    <w:lvl w:ilvl="8" w:tplc="08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4" w15:restartNumberingAfterBreak="0">
    <w:nsid w:val="7E1547DE"/>
    <w:multiLevelType w:val="hybridMultilevel"/>
    <w:tmpl w:val="8676DDB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376661402">
    <w:abstractNumId w:val="17"/>
  </w:num>
  <w:num w:numId="2" w16cid:durableId="553734987">
    <w:abstractNumId w:val="28"/>
  </w:num>
  <w:num w:numId="3" w16cid:durableId="963344698">
    <w:abstractNumId w:val="23"/>
  </w:num>
  <w:num w:numId="4" w16cid:durableId="2120104341">
    <w:abstractNumId w:val="5"/>
  </w:num>
  <w:num w:numId="5" w16cid:durableId="365642910">
    <w:abstractNumId w:val="8"/>
  </w:num>
  <w:num w:numId="6" w16cid:durableId="345136242">
    <w:abstractNumId w:val="3"/>
  </w:num>
  <w:num w:numId="7" w16cid:durableId="749042611">
    <w:abstractNumId w:val="34"/>
  </w:num>
  <w:num w:numId="8" w16cid:durableId="2016759139">
    <w:abstractNumId w:val="16"/>
  </w:num>
  <w:num w:numId="9" w16cid:durableId="1499613272">
    <w:abstractNumId w:val="32"/>
  </w:num>
  <w:num w:numId="10" w16cid:durableId="1557932498">
    <w:abstractNumId w:val="9"/>
  </w:num>
  <w:num w:numId="11" w16cid:durableId="654532790">
    <w:abstractNumId w:val="30"/>
  </w:num>
  <w:num w:numId="12" w16cid:durableId="894320477">
    <w:abstractNumId w:val="2"/>
  </w:num>
  <w:num w:numId="13" w16cid:durableId="1108550033">
    <w:abstractNumId w:val="24"/>
  </w:num>
  <w:num w:numId="14" w16cid:durableId="1116220850">
    <w:abstractNumId w:val="12"/>
  </w:num>
  <w:num w:numId="15" w16cid:durableId="1561598086">
    <w:abstractNumId w:val="18"/>
  </w:num>
  <w:num w:numId="16" w16cid:durableId="1115363468">
    <w:abstractNumId w:val="0"/>
  </w:num>
  <w:num w:numId="17" w16cid:durableId="1229540356">
    <w:abstractNumId w:val="6"/>
  </w:num>
  <w:num w:numId="18" w16cid:durableId="2121484449">
    <w:abstractNumId w:val="20"/>
  </w:num>
  <w:num w:numId="19" w16cid:durableId="1720396561">
    <w:abstractNumId w:val="13"/>
  </w:num>
  <w:num w:numId="20" w16cid:durableId="97725785">
    <w:abstractNumId w:val="21"/>
  </w:num>
  <w:num w:numId="21" w16cid:durableId="461383669">
    <w:abstractNumId w:val="4"/>
  </w:num>
  <w:num w:numId="22" w16cid:durableId="526677488">
    <w:abstractNumId w:val="14"/>
  </w:num>
  <w:num w:numId="23" w16cid:durableId="1377657209">
    <w:abstractNumId w:val="29"/>
  </w:num>
  <w:num w:numId="24" w16cid:durableId="1285114538">
    <w:abstractNumId w:val="10"/>
  </w:num>
  <w:num w:numId="25" w16cid:durableId="1326008900">
    <w:abstractNumId w:val="19"/>
  </w:num>
  <w:num w:numId="26" w16cid:durableId="484975621">
    <w:abstractNumId w:val="15"/>
  </w:num>
  <w:num w:numId="27" w16cid:durableId="2036349610">
    <w:abstractNumId w:val="22"/>
  </w:num>
  <w:num w:numId="28" w16cid:durableId="300155765">
    <w:abstractNumId w:val="1"/>
  </w:num>
  <w:num w:numId="29" w16cid:durableId="1668824965">
    <w:abstractNumId w:val="33"/>
  </w:num>
  <w:num w:numId="30" w16cid:durableId="200673569">
    <w:abstractNumId w:val="27"/>
  </w:num>
  <w:num w:numId="31" w16cid:durableId="183204612">
    <w:abstractNumId w:val="31"/>
  </w:num>
  <w:num w:numId="32" w16cid:durableId="725109438">
    <w:abstractNumId w:val="25"/>
  </w:num>
  <w:num w:numId="33" w16cid:durableId="450327116">
    <w:abstractNumId w:val="7"/>
  </w:num>
  <w:num w:numId="34" w16cid:durableId="984510567">
    <w:abstractNumId w:val="26"/>
  </w:num>
  <w:num w:numId="35" w16cid:durableId="619514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72"/>
    <w:rsid w:val="00005A8E"/>
    <w:rsid w:val="000922F5"/>
    <w:rsid w:val="000A1FCB"/>
    <w:rsid w:val="000A274F"/>
    <w:rsid w:val="000C26AF"/>
    <w:rsid w:val="000E4121"/>
    <w:rsid w:val="00115384"/>
    <w:rsid w:val="001560E7"/>
    <w:rsid w:val="001723C7"/>
    <w:rsid w:val="00183AE4"/>
    <w:rsid w:val="0019130B"/>
    <w:rsid w:val="00194DEF"/>
    <w:rsid w:val="001B4753"/>
    <w:rsid w:val="00220790"/>
    <w:rsid w:val="00220A86"/>
    <w:rsid w:val="00225900"/>
    <w:rsid w:val="002313CB"/>
    <w:rsid w:val="00264896"/>
    <w:rsid w:val="0027047C"/>
    <w:rsid w:val="0027675F"/>
    <w:rsid w:val="002842D2"/>
    <w:rsid w:val="00284A3E"/>
    <w:rsid w:val="00285E03"/>
    <w:rsid w:val="002877D7"/>
    <w:rsid w:val="002B02B7"/>
    <w:rsid w:val="002B18F7"/>
    <w:rsid w:val="002B2FDC"/>
    <w:rsid w:val="002C4A89"/>
    <w:rsid w:val="002C6A8D"/>
    <w:rsid w:val="002E3D34"/>
    <w:rsid w:val="00325343"/>
    <w:rsid w:val="003369D2"/>
    <w:rsid w:val="0034385D"/>
    <w:rsid w:val="003565E7"/>
    <w:rsid w:val="003662FC"/>
    <w:rsid w:val="003671E9"/>
    <w:rsid w:val="00384560"/>
    <w:rsid w:val="00386D48"/>
    <w:rsid w:val="003E3510"/>
    <w:rsid w:val="003F7A50"/>
    <w:rsid w:val="00452028"/>
    <w:rsid w:val="00477A2A"/>
    <w:rsid w:val="0048750E"/>
    <w:rsid w:val="004911F5"/>
    <w:rsid w:val="00495814"/>
    <w:rsid w:val="004A7E90"/>
    <w:rsid w:val="004B1035"/>
    <w:rsid w:val="004C4A92"/>
    <w:rsid w:val="00503BD1"/>
    <w:rsid w:val="005151BE"/>
    <w:rsid w:val="005246D3"/>
    <w:rsid w:val="00532BEF"/>
    <w:rsid w:val="005361E0"/>
    <w:rsid w:val="0053641E"/>
    <w:rsid w:val="00543580"/>
    <w:rsid w:val="005B7634"/>
    <w:rsid w:val="005C635F"/>
    <w:rsid w:val="005E7154"/>
    <w:rsid w:val="00607865"/>
    <w:rsid w:val="006508EA"/>
    <w:rsid w:val="00654ECC"/>
    <w:rsid w:val="006915AC"/>
    <w:rsid w:val="00692320"/>
    <w:rsid w:val="00697B14"/>
    <w:rsid w:val="006A3195"/>
    <w:rsid w:val="006A3238"/>
    <w:rsid w:val="006C20D4"/>
    <w:rsid w:val="006D0A61"/>
    <w:rsid w:val="006D4646"/>
    <w:rsid w:val="006E4464"/>
    <w:rsid w:val="006E4E70"/>
    <w:rsid w:val="00723D24"/>
    <w:rsid w:val="00732BC6"/>
    <w:rsid w:val="00734E68"/>
    <w:rsid w:val="0074291E"/>
    <w:rsid w:val="00753E8E"/>
    <w:rsid w:val="00756693"/>
    <w:rsid w:val="00771236"/>
    <w:rsid w:val="00776155"/>
    <w:rsid w:val="00780F50"/>
    <w:rsid w:val="007B20BB"/>
    <w:rsid w:val="007B7EB5"/>
    <w:rsid w:val="007F4487"/>
    <w:rsid w:val="00837444"/>
    <w:rsid w:val="00837789"/>
    <w:rsid w:val="00850B5C"/>
    <w:rsid w:val="00855280"/>
    <w:rsid w:val="00864DD2"/>
    <w:rsid w:val="00891552"/>
    <w:rsid w:val="008966AD"/>
    <w:rsid w:val="008B0B9B"/>
    <w:rsid w:val="008E6F85"/>
    <w:rsid w:val="008F357C"/>
    <w:rsid w:val="008F481C"/>
    <w:rsid w:val="00902AF1"/>
    <w:rsid w:val="00903723"/>
    <w:rsid w:val="00946946"/>
    <w:rsid w:val="009728C2"/>
    <w:rsid w:val="009B12A9"/>
    <w:rsid w:val="009C31FC"/>
    <w:rsid w:val="009C48DD"/>
    <w:rsid w:val="009E4B8B"/>
    <w:rsid w:val="009F0138"/>
    <w:rsid w:val="009F45F1"/>
    <w:rsid w:val="00A24E52"/>
    <w:rsid w:val="00A31FD8"/>
    <w:rsid w:val="00A63280"/>
    <w:rsid w:val="00A65385"/>
    <w:rsid w:val="00A70FB8"/>
    <w:rsid w:val="00A84090"/>
    <w:rsid w:val="00AA0756"/>
    <w:rsid w:val="00AA5051"/>
    <w:rsid w:val="00B11FA0"/>
    <w:rsid w:val="00B22F95"/>
    <w:rsid w:val="00B32EEC"/>
    <w:rsid w:val="00B414ED"/>
    <w:rsid w:val="00B72BC1"/>
    <w:rsid w:val="00B808FA"/>
    <w:rsid w:val="00B90DE0"/>
    <w:rsid w:val="00B97056"/>
    <w:rsid w:val="00BA6AB6"/>
    <w:rsid w:val="00BB75E5"/>
    <w:rsid w:val="00BC5758"/>
    <w:rsid w:val="00BD4789"/>
    <w:rsid w:val="00BD669D"/>
    <w:rsid w:val="00BF6D9C"/>
    <w:rsid w:val="00C43F27"/>
    <w:rsid w:val="00C56BC3"/>
    <w:rsid w:val="00C646A7"/>
    <w:rsid w:val="00C80C5C"/>
    <w:rsid w:val="00C81EF6"/>
    <w:rsid w:val="00C827F5"/>
    <w:rsid w:val="00C84D00"/>
    <w:rsid w:val="00C90898"/>
    <w:rsid w:val="00C931D0"/>
    <w:rsid w:val="00CB381C"/>
    <w:rsid w:val="00CB63E7"/>
    <w:rsid w:val="00CC4A84"/>
    <w:rsid w:val="00CF0FE6"/>
    <w:rsid w:val="00CF6711"/>
    <w:rsid w:val="00CF7772"/>
    <w:rsid w:val="00D3097F"/>
    <w:rsid w:val="00D31D9C"/>
    <w:rsid w:val="00D31EEB"/>
    <w:rsid w:val="00D62C1C"/>
    <w:rsid w:val="00D87F49"/>
    <w:rsid w:val="00DA06F6"/>
    <w:rsid w:val="00DB4779"/>
    <w:rsid w:val="00DD01E9"/>
    <w:rsid w:val="00DD1D36"/>
    <w:rsid w:val="00DE7ABE"/>
    <w:rsid w:val="00E00A6B"/>
    <w:rsid w:val="00E01508"/>
    <w:rsid w:val="00E121C3"/>
    <w:rsid w:val="00E22036"/>
    <w:rsid w:val="00E27EB3"/>
    <w:rsid w:val="00E63302"/>
    <w:rsid w:val="00E770CE"/>
    <w:rsid w:val="00E829EB"/>
    <w:rsid w:val="00EA5597"/>
    <w:rsid w:val="00EC5570"/>
    <w:rsid w:val="00ED6650"/>
    <w:rsid w:val="00ED74C5"/>
    <w:rsid w:val="00EF4720"/>
    <w:rsid w:val="00EF7A14"/>
    <w:rsid w:val="00F34493"/>
    <w:rsid w:val="00F46709"/>
    <w:rsid w:val="00F478BC"/>
    <w:rsid w:val="00F658C6"/>
    <w:rsid w:val="00F7781F"/>
    <w:rsid w:val="00F80403"/>
    <w:rsid w:val="00F80B35"/>
    <w:rsid w:val="00FA22CB"/>
    <w:rsid w:val="00FA5AF5"/>
    <w:rsid w:val="00FB2167"/>
    <w:rsid w:val="00F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D5573"/>
  <w15:docId w15:val="{8A28389C-9783-4E1D-95D1-99767312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97F"/>
    <w:pPr>
      <w:spacing w:before="120" w:after="120" w:line="288" w:lineRule="auto"/>
    </w:pPr>
    <w:rPr>
      <w:rFonts w:ascii="Arial" w:eastAsia="Calibr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97F"/>
    <w:pPr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F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97F"/>
    <w:pPr>
      <w:spacing w:before="0" w:after="0" w:line="240" w:lineRule="auto"/>
      <w:jc w:val="center"/>
      <w:outlineLvl w:val="2"/>
    </w:pPr>
    <w:rPr>
      <w:b/>
      <w:bCs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097F"/>
    <w:pPr>
      <w:spacing w:before="0" w:after="0" w:line="240" w:lineRule="auto"/>
      <w:jc w:val="center"/>
      <w:outlineLvl w:val="3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7F"/>
    <w:pPr>
      <w:numPr>
        <w:numId w:val="33"/>
      </w:numPr>
      <w:spacing w:line="240" w:lineRule="auto"/>
      <w:ind w:left="453" w:right="108" w:hanging="357"/>
      <w:contextualSpacing/>
    </w:pPr>
    <w:rPr>
      <w:b/>
      <w:bCs/>
      <w:lang w:eastAsia="en-GB"/>
    </w:rPr>
  </w:style>
  <w:style w:type="table" w:styleId="TableGrid">
    <w:name w:val="Table Grid"/>
    <w:basedOn w:val="TableNormal"/>
    <w:uiPriority w:val="39"/>
    <w:rsid w:val="00BA6AB6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locked/>
    <w:rsid w:val="00BA6AB6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DefaultParagraphFont"/>
    <w:rsid w:val="00B22F95"/>
  </w:style>
  <w:style w:type="character" w:customStyle="1" w:styleId="Heading2Char">
    <w:name w:val="Heading 2 Char"/>
    <w:basedOn w:val="DefaultParagraphFont"/>
    <w:link w:val="Heading2"/>
    <w:uiPriority w:val="9"/>
    <w:rsid w:val="00780F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80F50"/>
    <w:rPr>
      <w:i/>
      <w:iCs/>
      <w:color w:val="5B9BD5" w:themeColor="accent1"/>
    </w:rPr>
  </w:style>
  <w:style w:type="paragraph" w:customStyle="1" w:styleId="Default">
    <w:name w:val="Default"/>
    <w:rsid w:val="00F478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193iq5w">
    <w:name w:val="x193iq5w"/>
    <w:basedOn w:val="DefaultParagraphFont"/>
    <w:rsid w:val="00D31EEB"/>
  </w:style>
  <w:style w:type="character" w:customStyle="1" w:styleId="Heading3Char">
    <w:name w:val="Heading 3 Char"/>
    <w:basedOn w:val="DefaultParagraphFont"/>
    <w:link w:val="Heading3"/>
    <w:uiPriority w:val="9"/>
    <w:rsid w:val="00D3097F"/>
    <w:rPr>
      <w:rFonts w:ascii="Arial" w:eastAsia="Calibri" w:hAnsi="Arial" w:cs="Arial"/>
      <w:b/>
      <w:bCs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3097F"/>
    <w:rPr>
      <w:rFonts w:ascii="Arial" w:eastAsia="Calibri" w:hAnsi="Arial" w:cs="Arial"/>
      <w:b/>
      <w:bCs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3097F"/>
    <w:rPr>
      <w:rFonts w:ascii="Arial" w:eastAsia="Calibri" w:hAnsi="Arial" w:cs="Arial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75E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5E5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B75E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5E5"/>
    <w:rPr>
      <w:rFonts w:ascii="Arial" w:eastAsia="Calibri" w:hAnsi="Arial" w:cs="Arial"/>
    </w:rPr>
  </w:style>
  <w:style w:type="paragraph" w:styleId="NoSpacing">
    <w:name w:val="No Spacing"/>
    <w:uiPriority w:val="1"/>
    <w:qFormat/>
    <w:rsid w:val="00B11FA0"/>
    <w:pPr>
      <w:spacing w:after="0" w:line="240" w:lineRule="auto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7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4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9000 Lives</dc:creator>
  <cp:keywords/>
  <dc:description/>
  <cp:lastModifiedBy>Aaron King</cp:lastModifiedBy>
  <cp:revision>14</cp:revision>
  <dcterms:created xsi:type="dcterms:W3CDTF">2023-04-23T14:23:00Z</dcterms:created>
  <dcterms:modified xsi:type="dcterms:W3CDTF">2023-04-23T15:05:00Z</dcterms:modified>
</cp:coreProperties>
</file>